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C834" w14:textId="1B3231D8" w:rsidR="00383C48" w:rsidRPr="00383C48" w:rsidRDefault="00383C48" w:rsidP="00383C48">
      <w:pPr>
        <w:tabs>
          <w:tab w:val="left" w:pos="4950"/>
        </w:tabs>
        <w:rPr>
          <w:b/>
          <w:sz w:val="22"/>
          <w:szCs w:val="22"/>
        </w:rPr>
      </w:pPr>
      <w:r w:rsidRPr="00383C48">
        <w:rPr>
          <w:b/>
          <w:sz w:val="22"/>
          <w:szCs w:val="22"/>
        </w:rPr>
        <w:t xml:space="preserve">Для </w:t>
      </w:r>
      <w:proofErr w:type="gramStart"/>
      <w:r w:rsidRPr="00383C48">
        <w:rPr>
          <w:b/>
          <w:sz w:val="22"/>
          <w:szCs w:val="22"/>
        </w:rPr>
        <w:t>госпитализации  в</w:t>
      </w:r>
      <w:proofErr w:type="gramEnd"/>
      <w:r w:rsidRPr="00383C48">
        <w:rPr>
          <w:b/>
          <w:sz w:val="22"/>
          <w:szCs w:val="22"/>
        </w:rPr>
        <w:t xml:space="preserve"> офтальмологическое отделение           </w:t>
      </w:r>
      <w:r w:rsidRPr="00383C48">
        <w:rPr>
          <w:b/>
          <w:sz w:val="22"/>
          <w:szCs w:val="22"/>
        </w:rPr>
        <w:tab/>
        <w:t xml:space="preserve">          </w:t>
      </w:r>
    </w:p>
    <w:p w14:paraId="5DED4084" w14:textId="6FAEE037" w:rsidR="00383C48" w:rsidRPr="00383C48" w:rsidRDefault="00383C48" w:rsidP="00383C48">
      <w:pPr>
        <w:tabs>
          <w:tab w:val="center" w:pos="4677"/>
        </w:tabs>
        <w:rPr>
          <w:b/>
          <w:sz w:val="22"/>
          <w:szCs w:val="22"/>
        </w:rPr>
      </w:pPr>
      <w:r w:rsidRPr="00383C48">
        <w:rPr>
          <w:b/>
          <w:sz w:val="22"/>
          <w:szCs w:val="22"/>
        </w:rPr>
        <w:t>ОДКБ на аппаратное лечение необходимо иметь:</w:t>
      </w:r>
      <w:r w:rsidRPr="00383C48">
        <w:rPr>
          <w:sz w:val="22"/>
          <w:szCs w:val="22"/>
        </w:rPr>
        <w:t xml:space="preserve">          </w:t>
      </w:r>
      <w:r w:rsidRPr="00383C48">
        <w:rPr>
          <w:sz w:val="22"/>
          <w:szCs w:val="22"/>
        </w:rPr>
        <w:tab/>
      </w:r>
      <w:r w:rsidRPr="00383C48">
        <w:rPr>
          <w:b/>
          <w:sz w:val="22"/>
          <w:szCs w:val="22"/>
        </w:rPr>
        <w:t xml:space="preserve">                                   </w:t>
      </w:r>
    </w:p>
    <w:p w14:paraId="71D0E8AF" w14:textId="77777777" w:rsidR="00383C48" w:rsidRPr="00383C48" w:rsidRDefault="00383C48" w:rsidP="00383C48">
      <w:pPr>
        <w:tabs>
          <w:tab w:val="left" w:pos="2475"/>
        </w:tabs>
        <w:rPr>
          <w:sz w:val="22"/>
          <w:szCs w:val="22"/>
        </w:rPr>
      </w:pPr>
      <w:r w:rsidRPr="00383C48">
        <w:rPr>
          <w:sz w:val="22"/>
          <w:szCs w:val="22"/>
        </w:rPr>
        <w:tab/>
      </w:r>
    </w:p>
    <w:p w14:paraId="767B6E84" w14:textId="22DC9964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 xml:space="preserve">1.  страховой полис ребенка, св. о </w:t>
      </w:r>
      <w:proofErr w:type="spellStart"/>
      <w:r w:rsidRPr="00383C48">
        <w:rPr>
          <w:sz w:val="22"/>
          <w:szCs w:val="22"/>
        </w:rPr>
        <w:t>рожд</w:t>
      </w:r>
      <w:proofErr w:type="spellEnd"/>
      <w:r w:rsidRPr="00383C48">
        <w:rPr>
          <w:sz w:val="22"/>
          <w:szCs w:val="22"/>
        </w:rPr>
        <w:t>, направление</w:t>
      </w:r>
      <w:r w:rsidRPr="00383C48">
        <w:rPr>
          <w:sz w:val="22"/>
          <w:szCs w:val="22"/>
        </w:rPr>
        <w:tab/>
      </w:r>
    </w:p>
    <w:p w14:paraId="784BC259" w14:textId="03F54B1A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>2.  общий анализ крови (действителен 10 дней)</w:t>
      </w:r>
      <w:r w:rsidRPr="00383C48">
        <w:rPr>
          <w:sz w:val="22"/>
          <w:szCs w:val="22"/>
        </w:rPr>
        <w:tab/>
      </w:r>
    </w:p>
    <w:p w14:paraId="0D6BCF0A" w14:textId="744ED9A4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>3.  общий анализ мочи (действителен 10 дней)</w:t>
      </w:r>
      <w:r w:rsidRPr="00383C48">
        <w:rPr>
          <w:sz w:val="22"/>
          <w:szCs w:val="22"/>
        </w:rPr>
        <w:tab/>
      </w:r>
    </w:p>
    <w:p w14:paraId="7BF26C19" w14:textId="1000676F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>4.  анализ кала на яйца глист (действителен 10 дней)</w:t>
      </w:r>
      <w:r w:rsidRPr="00383C48">
        <w:rPr>
          <w:sz w:val="22"/>
          <w:szCs w:val="22"/>
        </w:rPr>
        <w:tab/>
      </w:r>
    </w:p>
    <w:p w14:paraId="1E2A0780" w14:textId="7A8CD4BA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>5.  соскоб на энтеробиоз (действителен 10 дней)</w:t>
      </w:r>
      <w:r w:rsidRPr="00383C48">
        <w:rPr>
          <w:sz w:val="22"/>
          <w:szCs w:val="22"/>
        </w:rPr>
        <w:tab/>
      </w:r>
    </w:p>
    <w:p w14:paraId="4D6E7C43" w14:textId="0759CDA0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 xml:space="preserve">6.  справка об </w:t>
      </w:r>
      <w:proofErr w:type="spellStart"/>
      <w:r w:rsidRPr="00383C48">
        <w:rPr>
          <w:sz w:val="22"/>
          <w:szCs w:val="22"/>
        </w:rPr>
        <w:t>эпидокружении</w:t>
      </w:r>
      <w:proofErr w:type="spellEnd"/>
      <w:r w:rsidRPr="00383C48">
        <w:rPr>
          <w:sz w:val="22"/>
          <w:szCs w:val="22"/>
        </w:rPr>
        <w:t xml:space="preserve"> по дому и школе (дет. саду)</w:t>
      </w:r>
      <w:r w:rsidRPr="00383C48">
        <w:rPr>
          <w:sz w:val="22"/>
          <w:szCs w:val="22"/>
        </w:rPr>
        <w:tab/>
      </w:r>
    </w:p>
    <w:p w14:paraId="22A1EA1D" w14:textId="73D9D8A9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 xml:space="preserve">    (действительна 3 дня)</w:t>
      </w:r>
      <w:r w:rsidRPr="00383C48">
        <w:rPr>
          <w:sz w:val="22"/>
          <w:szCs w:val="22"/>
        </w:rPr>
        <w:tab/>
      </w:r>
    </w:p>
    <w:p w14:paraId="389F10DC" w14:textId="02E705E5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>7.  справка о прививках</w:t>
      </w:r>
      <w:r w:rsidRPr="00383C48">
        <w:rPr>
          <w:sz w:val="22"/>
          <w:szCs w:val="22"/>
        </w:rPr>
        <w:tab/>
      </w:r>
    </w:p>
    <w:p w14:paraId="495695D9" w14:textId="7E7FAB99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>8.  справка о перенесенных заболеваниях</w:t>
      </w:r>
      <w:r w:rsidRPr="00383C48">
        <w:rPr>
          <w:sz w:val="22"/>
          <w:szCs w:val="22"/>
        </w:rPr>
        <w:tab/>
      </w:r>
    </w:p>
    <w:p w14:paraId="19BF7C14" w14:textId="3724167E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 xml:space="preserve">9.  ребенку старше 14 лет </w:t>
      </w:r>
      <w:proofErr w:type="spellStart"/>
      <w:r w:rsidRPr="00383C48">
        <w:rPr>
          <w:sz w:val="22"/>
          <w:szCs w:val="22"/>
        </w:rPr>
        <w:t>флюрография</w:t>
      </w:r>
      <w:proofErr w:type="spellEnd"/>
      <w:r w:rsidRPr="00383C48">
        <w:rPr>
          <w:sz w:val="22"/>
          <w:szCs w:val="22"/>
        </w:rPr>
        <w:t xml:space="preserve"> (1 год)</w:t>
      </w:r>
      <w:r w:rsidRPr="00383C48">
        <w:rPr>
          <w:sz w:val="22"/>
          <w:szCs w:val="22"/>
        </w:rPr>
        <w:tab/>
      </w:r>
    </w:p>
    <w:p w14:paraId="6207C15D" w14:textId="2E98CE03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 xml:space="preserve">10. </w:t>
      </w:r>
      <w:proofErr w:type="gramStart"/>
      <w:r w:rsidRPr="00383C48">
        <w:rPr>
          <w:sz w:val="22"/>
          <w:szCs w:val="22"/>
        </w:rPr>
        <w:t>детям  до</w:t>
      </w:r>
      <w:proofErr w:type="gramEnd"/>
      <w:r w:rsidRPr="00383C48">
        <w:rPr>
          <w:sz w:val="22"/>
          <w:szCs w:val="22"/>
        </w:rPr>
        <w:t xml:space="preserve"> 2 лет-посев кала на дизентерийную группу </w:t>
      </w:r>
      <w:r w:rsidRPr="00383C48">
        <w:rPr>
          <w:sz w:val="22"/>
          <w:szCs w:val="22"/>
        </w:rPr>
        <w:tab/>
      </w:r>
    </w:p>
    <w:p w14:paraId="5E91EC2B" w14:textId="6DE613F7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 xml:space="preserve">     (действителен 10 дней) </w:t>
      </w:r>
      <w:r w:rsidRPr="00383C48">
        <w:rPr>
          <w:sz w:val="22"/>
          <w:szCs w:val="22"/>
          <w:u w:val="single"/>
        </w:rPr>
        <w:t>и маме ребенка</w:t>
      </w:r>
      <w:r w:rsidRPr="00383C48">
        <w:rPr>
          <w:sz w:val="22"/>
          <w:szCs w:val="22"/>
        </w:rPr>
        <w:tab/>
      </w:r>
    </w:p>
    <w:p w14:paraId="1F1E103B" w14:textId="53B550B5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>11. при наличии сопутствующей патологии у ребенка</w:t>
      </w:r>
      <w:r w:rsidRPr="00383C48">
        <w:rPr>
          <w:sz w:val="22"/>
          <w:szCs w:val="22"/>
        </w:rPr>
        <w:tab/>
      </w:r>
    </w:p>
    <w:p w14:paraId="5F615C68" w14:textId="045BE037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 xml:space="preserve">      (со стороны нервной системы, легких или сердца)</w:t>
      </w:r>
      <w:r w:rsidRPr="00383C48">
        <w:rPr>
          <w:sz w:val="22"/>
          <w:szCs w:val="22"/>
        </w:rPr>
        <w:tab/>
      </w:r>
    </w:p>
    <w:p w14:paraId="3522EBBB" w14:textId="00D84857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 xml:space="preserve">       -заключение специалистов о характере процесса и</w:t>
      </w:r>
      <w:r w:rsidRPr="00383C48">
        <w:rPr>
          <w:sz w:val="22"/>
          <w:szCs w:val="22"/>
        </w:rPr>
        <w:tab/>
      </w:r>
    </w:p>
    <w:p w14:paraId="17BA38A2" w14:textId="5FE8CB9E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 xml:space="preserve">       возможности проведения аппаратного и</w:t>
      </w:r>
      <w:r w:rsidRPr="00383C48">
        <w:rPr>
          <w:sz w:val="22"/>
          <w:szCs w:val="22"/>
        </w:rPr>
        <w:tab/>
        <w:t xml:space="preserve"> </w:t>
      </w:r>
    </w:p>
    <w:p w14:paraId="5E1B4E34" w14:textId="79662D67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 xml:space="preserve">       медикаментозного лечения</w:t>
      </w:r>
      <w:r w:rsidRPr="00383C48">
        <w:rPr>
          <w:sz w:val="22"/>
          <w:szCs w:val="22"/>
        </w:rPr>
        <w:tab/>
        <w:t xml:space="preserve">      </w:t>
      </w:r>
    </w:p>
    <w:p w14:paraId="5894194D" w14:textId="557B61DD" w:rsidR="00383C48" w:rsidRPr="00383C48" w:rsidRDefault="00383C48" w:rsidP="00383C48">
      <w:pPr>
        <w:tabs>
          <w:tab w:val="left" w:pos="5325"/>
        </w:tabs>
        <w:rPr>
          <w:sz w:val="22"/>
          <w:szCs w:val="22"/>
        </w:rPr>
      </w:pPr>
      <w:r w:rsidRPr="00383C48">
        <w:rPr>
          <w:sz w:val="22"/>
          <w:szCs w:val="22"/>
        </w:rPr>
        <w:t xml:space="preserve">12. мазок на </w:t>
      </w:r>
      <w:r w:rsidRPr="00383C48">
        <w:rPr>
          <w:sz w:val="22"/>
          <w:szCs w:val="22"/>
          <w:lang w:val="en-US"/>
        </w:rPr>
        <w:t>COVID</w:t>
      </w:r>
      <w:r w:rsidRPr="00383C48">
        <w:rPr>
          <w:sz w:val="22"/>
          <w:szCs w:val="22"/>
        </w:rPr>
        <w:t xml:space="preserve">-19 (48 часов)                                                                               </w:t>
      </w:r>
    </w:p>
    <w:p w14:paraId="449B74D7" w14:textId="77777777" w:rsidR="00383C48" w:rsidRPr="00383C48" w:rsidRDefault="00383C48" w:rsidP="00383C48">
      <w:pPr>
        <w:rPr>
          <w:sz w:val="22"/>
          <w:szCs w:val="22"/>
        </w:rPr>
      </w:pPr>
    </w:p>
    <w:p w14:paraId="1ADE3C17" w14:textId="66D5ABF3" w:rsidR="00383C48" w:rsidRPr="00383C48" w:rsidRDefault="00383C48" w:rsidP="00383C48">
      <w:pPr>
        <w:tabs>
          <w:tab w:val="left" w:pos="5370"/>
        </w:tabs>
        <w:rPr>
          <w:b/>
          <w:sz w:val="22"/>
          <w:szCs w:val="22"/>
        </w:rPr>
      </w:pPr>
      <w:r w:rsidRPr="00383C48">
        <w:rPr>
          <w:b/>
          <w:sz w:val="22"/>
          <w:szCs w:val="22"/>
        </w:rPr>
        <w:t xml:space="preserve"> Анализы матери:</w:t>
      </w:r>
      <w:r w:rsidRPr="00383C48">
        <w:rPr>
          <w:b/>
          <w:sz w:val="22"/>
          <w:szCs w:val="22"/>
        </w:rPr>
        <w:tab/>
        <w:t xml:space="preserve"> </w:t>
      </w:r>
    </w:p>
    <w:p w14:paraId="5AB40BFB" w14:textId="61F3DAD2" w:rsidR="00383C48" w:rsidRPr="00383C48" w:rsidRDefault="00383C48" w:rsidP="00383C48">
      <w:pPr>
        <w:tabs>
          <w:tab w:val="left" w:pos="5370"/>
        </w:tabs>
        <w:rPr>
          <w:sz w:val="22"/>
          <w:szCs w:val="22"/>
        </w:rPr>
      </w:pPr>
      <w:r w:rsidRPr="00383C48">
        <w:rPr>
          <w:sz w:val="22"/>
          <w:szCs w:val="22"/>
        </w:rPr>
        <w:t>1.  флюорография</w:t>
      </w:r>
      <w:r w:rsidRPr="00383C48">
        <w:rPr>
          <w:sz w:val="22"/>
          <w:szCs w:val="22"/>
        </w:rPr>
        <w:tab/>
      </w:r>
    </w:p>
    <w:p w14:paraId="483C7CEA" w14:textId="39EF0C5F" w:rsidR="00383C48" w:rsidRPr="00383C48" w:rsidRDefault="00383C48" w:rsidP="00383C48">
      <w:pPr>
        <w:tabs>
          <w:tab w:val="left" w:pos="5370"/>
        </w:tabs>
        <w:rPr>
          <w:sz w:val="22"/>
          <w:szCs w:val="22"/>
        </w:rPr>
      </w:pPr>
      <w:r w:rsidRPr="00383C48">
        <w:rPr>
          <w:sz w:val="22"/>
          <w:szCs w:val="22"/>
        </w:rPr>
        <w:t>2.  прививка от дифтерии</w:t>
      </w:r>
      <w:r w:rsidRPr="00383C48">
        <w:rPr>
          <w:sz w:val="22"/>
          <w:szCs w:val="22"/>
        </w:rPr>
        <w:tab/>
      </w:r>
    </w:p>
    <w:p w14:paraId="539109F4" w14:textId="22BA798C" w:rsidR="00383C48" w:rsidRPr="00383C48" w:rsidRDefault="00383C48" w:rsidP="00383C48">
      <w:pPr>
        <w:tabs>
          <w:tab w:val="left" w:pos="5370"/>
        </w:tabs>
        <w:rPr>
          <w:sz w:val="22"/>
          <w:szCs w:val="22"/>
        </w:rPr>
      </w:pPr>
      <w:r w:rsidRPr="00383C48">
        <w:rPr>
          <w:sz w:val="22"/>
          <w:szCs w:val="22"/>
        </w:rPr>
        <w:t xml:space="preserve">3.  мазок на </w:t>
      </w:r>
      <w:r w:rsidRPr="00383C48">
        <w:rPr>
          <w:sz w:val="22"/>
          <w:szCs w:val="22"/>
          <w:lang w:val="en-US"/>
        </w:rPr>
        <w:t>COVID</w:t>
      </w:r>
      <w:r w:rsidRPr="00383C48">
        <w:rPr>
          <w:sz w:val="22"/>
          <w:szCs w:val="22"/>
        </w:rPr>
        <w:t xml:space="preserve">-19 (48 часов)                                                                                 </w:t>
      </w:r>
    </w:p>
    <w:p w14:paraId="05A2597B" w14:textId="79BB474F" w:rsidR="000179C6" w:rsidRDefault="000179C6"/>
    <w:p w14:paraId="20AB9EAF" w14:textId="72F35226" w:rsidR="00383C48" w:rsidRDefault="00383C48"/>
    <w:p w14:paraId="7BA36CF1" w14:textId="4797648B" w:rsidR="00383C48" w:rsidRDefault="00383C48"/>
    <w:p w14:paraId="0C8AF28A" w14:textId="77777777" w:rsidR="00383C48" w:rsidRPr="00426C6A" w:rsidRDefault="00383C48" w:rsidP="00383C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госпитализации</w:t>
      </w:r>
      <w:r w:rsidRPr="00426C6A">
        <w:rPr>
          <w:b/>
          <w:sz w:val="22"/>
          <w:szCs w:val="22"/>
        </w:rPr>
        <w:t xml:space="preserve"> в офтальмологическое отделение</w:t>
      </w:r>
    </w:p>
    <w:p w14:paraId="49874B75" w14:textId="77777777" w:rsidR="00383C48" w:rsidRPr="00426C6A" w:rsidRDefault="00383C48" w:rsidP="00383C48">
      <w:pPr>
        <w:jc w:val="center"/>
        <w:rPr>
          <w:b/>
          <w:sz w:val="22"/>
          <w:szCs w:val="22"/>
        </w:rPr>
      </w:pPr>
      <w:r w:rsidRPr="00426C6A">
        <w:rPr>
          <w:b/>
          <w:sz w:val="22"/>
          <w:szCs w:val="22"/>
        </w:rPr>
        <w:t>ОДКБ</w:t>
      </w:r>
      <w:r w:rsidRPr="00426C6A">
        <w:rPr>
          <w:b/>
          <w:i/>
          <w:sz w:val="22"/>
          <w:szCs w:val="22"/>
        </w:rPr>
        <w:t xml:space="preserve"> на оперативное лечение</w:t>
      </w:r>
      <w:r w:rsidRPr="00426C6A">
        <w:rPr>
          <w:b/>
          <w:sz w:val="22"/>
          <w:szCs w:val="22"/>
        </w:rPr>
        <w:t xml:space="preserve"> необходимо иметь:</w:t>
      </w:r>
    </w:p>
    <w:p w14:paraId="6666B19A" w14:textId="77777777" w:rsidR="00383C48" w:rsidRDefault="00383C48" w:rsidP="00383C48">
      <w:pPr>
        <w:rPr>
          <w:sz w:val="22"/>
          <w:szCs w:val="22"/>
        </w:rPr>
      </w:pPr>
      <w:r w:rsidRPr="009C2C99">
        <w:rPr>
          <w:sz w:val="22"/>
          <w:szCs w:val="22"/>
        </w:rPr>
        <w:t xml:space="preserve">1) страховой медицинский полис ребенка         </w:t>
      </w:r>
    </w:p>
    <w:p w14:paraId="0CB84295" w14:textId="0A47FFE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2)</w:t>
      </w:r>
      <w:r w:rsidRPr="009C2C99">
        <w:rPr>
          <w:sz w:val="22"/>
          <w:szCs w:val="22"/>
        </w:rPr>
        <w:t xml:space="preserve"> мазок на </w:t>
      </w:r>
      <w:r w:rsidRPr="009C2C99">
        <w:rPr>
          <w:sz w:val="22"/>
          <w:szCs w:val="22"/>
          <w:lang w:val="en-US"/>
        </w:rPr>
        <w:t>COVID</w:t>
      </w:r>
      <w:r w:rsidRPr="009C2C99">
        <w:rPr>
          <w:sz w:val="22"/>
          <w:szCs w:val="22"/>
        </w:rPr>
        <w:t>-19 (</w:t>
      </w:r>
      <w:r>
        <w:rPr>
          <w:sz w:val="22"/>
          <w:szCs w:val="22"/>
        </w:rPr>
        <w:t>48 часов</w:t>
      </w:r>
      <w:r w:rsidRPr="009C2C99">
        <w:rPr>
          <w:sz w:val="22"/>
          <w:szCs w:val="22"/>
        </w:rPr>
        <w:t xml:space="preserve">)                                                                                 </w:t>
      </w:r>
    </w:p>
    <w:p w14:paraId="13DEF53F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9C2C99">
        <w:rPr>
          <w:sz w:val="22"/>
          <w:szCs w:val="22"/>
        </w:rPr>
        <w:t>) общий анализ крови, тромбоциты, длительность кровотечения и свертываемость (действителен</w:t>
      </w:r>
    </w:p>
    <w:p w14:paraId="6B731E51" w14:textId="77777777" w:rsidR="00383C48" w:rsidRPr="009C2C99" w:rsidRDefault="00383C48" w:rsidP="00383C48">
      <w:pPr>
        <w:rPr>
          <w:sz w:val="22"/>
          <w:szCs w:val="22"/>
        </w:rPr>
      </w:pPr>
      <w:r w:rsidRPr="009C2C99">
        <w:rPr>
          <w:sz w:val="22"/>
          <w:szCs w:val="22"/>
        </w:rPr>
        <w:t xml:space="preserve">   10 дней)</w:t>
      </w:r>
    </w:p>
    <w:p w14:paraId="3A5EFE9D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9C2C99">
        <w:rPr>
          <w:sz w:val="22"/>
          <w:szCs w:val="22"/>
        </w:rPr>
        <w:t xml:space="preserve">) анализ крови на </w:t>
      </w:r>
      <w:proofErr w:type="spellStart"/>
      <w:r w:rsidRPr="009C2C99">
        <w:rPr>
          <w:sz w:val="22"/>
          <w:szCs w:val="22"/>
          <w:lang w:val="en-US"/>
        </w:rPr>
        <w:t>Hbs</w:t>
      </w:r>
      <w:proofErr w:type="spellEnd"/>
      <w:r>
        <w:rPr>
          <w:sz w:val="22"/>
          <w:szCs w:val="22"/>
        </w:rPr>
        <w:t>-антиген,</w:t>
      </w:r>
      <w:r w:rsidRPr="009C2C99">
        <w:rPr>
          <w:sz w:val="22"/>
          <w:szCs w:val="22"/>
        </w:rPr>
        <w:t xml:space="preserve"> </w:t>
      </w:r>
      <w:r w:rsidRPr="009C2C99">
        <w:rPr>
          <w:sz w:val="22"/>
          <w:szCs w:val="22"/>
          <w:lang w:val="en-US"/>
        </w:rPr>
        <w:t>HCV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RW</w:t>
      </w:r>
      <w:r>
        <w:rPr>
          <w:sz w:val="22"/>
          <w:szCs w:val="22"/>
        </w:rPr>
        <w:t xml:space="preserve">, ВИЧ </w:t>
      </w:r>
      <w:r w:rsidRPr="009C2C99">
        <w:rPr>
          <w:sz w:val="22"/>
          <w:szCs w:val="22"/>
        </w:rPr>
        <w:t xml:space="preserve">(3 </w:t>
      </w:r>
      <w:proofErr w:type="spellStart"/>
      <w:r w:rsidRPr="009C2C99">
        <w:rPr>
          <w:sz w:val="22"/>
          <w:szCs w:val="22"/>
        </w:rPr>
        <w:t>мес</w:t>
      </w:r>
      <w:proofErr w:type="spellEnd"/>
      <w:r w:rsidRPr="009C2C99">
        <w:rPr>
          <w:sz w:val="22"/>
          <w:szCs w:val="22"/>
        </w:rPr>
        <w:t>)</w:t>
      </w:r>
    </w:p>
    <w:p w14:paraId="695AAA2B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9C2C99">
        <w:rPr>
          <w:sz w:val="22"/>
          <w:szCs w:val="22"/>
        </w:rPr>
        <w:t>) анализ крови на сахар</w:t>
      </w:r>
      <w:r>
        <w:rPr>
          <w:sz w:val="22"/>
          <w:szCs w:val="22"/>
        </w:rPr>
        <w:t xml:space="preserve"> </w:t>
      </w:r>
      <w:r w:rsidRPr="009C2C99">
        <w:rPr>
          <w:sz w:val="22"/>
          <w:szCs w:val="22"/>
        </w:rPr>
        <w:t>(10 дней)</w:t>
      </w:r>
    </w:p>
    <w:p w14:paraId="563F2B5B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9C2C99">
        <w:rPr>
          <w:sz w:val="22"/>
          <w:szCs w:val="22"/>
        </w:rPr>
        <w:t>) анализ крови на группу крови и резус фактор</w:t>
      </w:r>
    </w:p>
    <w:p w14:paraId="506F25F0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9C2C99">
        <w:rPr>
          <w:sz w:val="22"/>
          <w:szCs w:val="22"/>
        </w:rPr>
        <w:t>) общий анализ мочи (действителен 10 дней)</w:t>
      </w:r>
    </w:p>
    <w:p w14:paraId="530F46E5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9C2C99">
        <w:rPr>
          <w:sz w:val="22"/>
          <w:szCs w:val="22"/>
        </w:rPr>
        <w:t>) анализ кала на яйца глист (действителен 10 дней)</w:t>
      </w:r>
    </w:p>
    <w:p w14:paraId="0C1FAFD0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9C2C99">
        <w:rPr>
          <w:sz w:val="22"/>
          <w:szCs w:val="22"/>
        </w:rPr>
        <w:t>) соскоб на энтеробиоз (действителен 10 дней)</w:t>
      </w:r>
    </w:p>
    <w:p w14:paraId="36A87244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9C2C99">
        <w:rPr>
          <w:sz w:val="22"/>
          <w:szCs w:val="22"/>
        </w:rPr>
        <w:t xml:space="preserve">) справка об </w:t>
      </w:r>
      <w:proofErr w:type="spellStart"/>
      <w:r w:rsidRPr="009C2C99">
        <w:rPr>
          <w:sz w:val="22"/>
          <w:szCs w:val="22"/>
        </w:rPr>
        <w:t>эпидокружении</w:t>
      </w:r>
      <w:proofErr w:type="spellEnd"/>
      <w:r w:rsidRPr="009C2C99">
        <w:rPr>
          <w:sz w:val="22"/>
          <w:szCs w:val="22"/>
        </w:rPr>
        <w:t xml:space="preserve"> по дому и школе (дет. саду)</w:t>
      </w:r>
      <w:r>
        <w:rPr>
          <w:sz w:val="22"/>
          <w:szCs w:val="22"/>
        </w:rPr>
        <w:t xml:space="preserve"> </w:t>
      </w:r>
      <w:r w:rsidRPr="009C2C99">
        <w:rPr>
          <w:sz w:val="22"/>
          <w:szCs w:val="22"/>
        </w:rPr>
        <w:t>(действительна 3 дня)</w:t>
      </w:r>
    </w:p>
    <w:p w14:paraId="77345AEA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Pr="009C2C99">
        <w:rPr>
          <w:sz w:val="22"/>
          <w:szCs w:val="22"/>
        </w:rPr>
        <w:t>) справка о прививках</w:t>
      </w:r>
    </w:p>
    <w:p w14:paraId="2E90B666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Pr="009C2C99">
        <w:rPr>
          <w:sz w:val="22"/>
          <w:szCs w:val="22"/>
        </w:rPr>
        <w:t>) справка от педиатра о состоянии здоровья ребенка, перенесенных заболеваниях</w:t>
      </w:r>
    </w:p>
    <w:p w14:paraId="00B23668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Pr="009C2C99">
        <w:rPr>
          <w:sz w:val="22"/>
          <w:szCs w:val="22"/>
        </w:rPr>
        <w:t>) ребенку старше 14 лет флюорография (1 год)</w:t>
      </w:r>
    </w:p>
    <w:p w14:paraId="4FDDF4F8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Pr="009C2C99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детям </w:t>
      </w:r>
      <w:r w:rsidRPr="009C2C99">
        <w:rPr>
          <w:sz w:val="22"/>
          <w:szCs w:val="22"/>
        </w:rPr>
        <w:t>до 2 лет-посев кала на дизентерийную группу (действителен 10 дней) + МАМЕ</w:t>
      </w:r>
    </w:p>
    <w:p w14:paraId="110BA8FC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15</w:t>
      </w:r>
      <w:r w:rsidRPr="009C2C99">
        <w:rPr>
          <w:sz w:val="22"/>
          <w:szCs w:val="22"/>
        </w:rPr>
        <w:t>) ЭКГ(1мес)</w:t>
      </w:r>
    </w:p>
    <w:p w14:paraId="075E9727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Pr="009C2C99">
        <w:rPr>
          <w:sz w:val="22"/>
          <w:szCs w:val="22"/>
        </w:rPr>
        <w:t>) осмотр ЛОР-врача</w:t>
      </w:r>
    </w:p>
    <w:p w14:paraId="52D97135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Pr="009C2C99">
        <w:rPr>
          <w:sz w:val="22"/>
          <w:szCs w:val="22"/>
        </w:rPr>
        <w:t>) осмотр стоматолога</w:t>
      </w:r>
    </w:p>
    <w:p w14:paraId="7AD8E760" w14:textId="77777777" w:rsidR="00383C48" w:rsidRPr="009C2C99" w:rsidRDefault="00383C48" w:rsidP="00383C48">
      <w:pPr>
        <w:rPr>
          <w:sz w:val="22"/>
          <w:szCs w:val="22"/>
        </w:rPr>
      </w:pPr>
      <w:r>
        <w:rPr>
          <w:sz w:val="22"/>
          <w:szCs w:val="22"/>
        </w:rPr>
        <w:t>18</w:t>
      </w:r>
      <w:r w:rsidRPr="009C2C99">
        <w:rPr>
          <w:sz w:val="22"/>
          <w:szCs w:val="22"/>
        </w:rPr>
        <w:t>) при наличии сопутствующей патологии у ребенка (со стороны нервной системы, легких или сердца) -заключение специалистов о характере процесса и возможности проведения оперативного вмешательства под общей анестезией</w:t>
      </w:r>
    </w:p>
    <w:p w14:paraId="6E314801" w14:textId="77777777" w:rsidR="00383C48" w:rsidRPr="009C2C99" w:rsidRDefault="00383C48" w:rsidP="00383C48">
      <w:pPr>
        <w:rPr>
          <w:sz w:val="22"/>
          <w:szCs w:val="22"/>
        </w:rPr>
      </w:pPr>
    </w:p>
    <w:p w14:paraId="73A4518F" w14:textId="77777777" w:rsidR="00383C48" w:rsidRPr="009C2C99" w:rsidRDefault="00383C48" w:rsidP="00383C48">
      <w:pPr>
        <w:rPr>
          <w:sz w:val="22"/>
          <w:szCs w:val="22"/>
        </w:rPr>
      </w:pPr>
      <w:r w:rsidRPr="009C2C99">
        <w:rPr>
          <w:sz w:val="22"/>
          <w:szCs w:val="22"/>
        </w:rPr>
        <w:t>Анализы матери:</w:t>
      </w:r>
    </w:p>
    <w:p w14:paraId="01D9DD41" w14:textId="77777777" w:rsidR="00383C48" w:rsidRPr="009C2C99" w:rsidRDefault="00383C48" w:rsidP="00383C48">
      <w:pPr>
        <w:rPr>
          <w:sz w:val="22"/>
          <w:szCs w:val="22"/>
        </w:rPr>
      </w:pPr>
      <w:r w:rsidRPr="009C2C99">
        <w:rPr>
          <w:sz w:val="22"/>
          <w:szCs w:val="22"/>
        </w:rPr>
        <w:t xml:space="preserve">1) </w:t>
      </w:r>
      <w:proofErr w:type="spellStart"/>
      <w:r w:rsidRPr="009C2C99">
        <w:rPr>
          <w:sz w:val="22"/>
          <w:szCs w:val="22"/>
        </w:rPr>
        <w:t>флюрография</w:t>
      </w:r>
      <w:proofErr w:type="spellEnd"/>
    </w:p>
    <w:p w14:paraId="1E09B54C" w14:textId="77777777" w:rsidR="00383C48" w:rsidRPr="009C2C99" w:rsidRDefault="00383C48" w:rsidP="00383C48">
      <w:pPr>
        <w:rPr>
          <w:sz w:val="22"/>
          <w:szCs w:val="22"/>
        </w:rPr>
      </w:pPr>
      <w:r w:rsidRPr="009C2C99">
        <w:rPr>
          <w:sz w:val="22"/>
          <w:szCs w:val="22"/>
        </w:rPr>
        <w:t>2) прививка от дифтерии</w:t>
      </w:r>
    </w:p>
    <w:p w14:paraId="15F9003D" w14:textId="3B746D1A" w:rsidR="00383C48" w:rsidRPr="00383C48" w:rsidRDefault="00383C48">
      <w:pPr>
        <w:rPr>
          <w:sz w:val="22"/>
          <w:szCs w:val="22"/>
        </w:rPr>
      </w:pPr>
      <w:r>
        <w:rPr>
          <w:sz w:val="22"/>
          <w:szCs w:val="22"/>
        </w:rPr>
        <w:t>3)</w:t>
      </w:r>
      <w:r w:rsidRPr="009C2C99">
        <w:rPr>
          <w:sz w:val="22"/>
          <w:szCs w:val="22"/>
        </w:rPr>
        <w:t xml:space="preserve">  мазок на </w:t>
      </w:r>
      <w:r w:rsidRPr="009C2C99">
        <w:rPr>
          <w:sz w:val="22"/>
          <w:szCs w:val="22"/>
          <w:lang w:val="en-US"/>
        </w:rPr>
        <w:t>COVID</w:t>
      </w:r>
      <w:r w:rsidRPr="009C2C99">
        <w:rPr>
          <w:sz w:val="22"/>
          <w:szCs w:val="22"/>
        </w:rPr>
        <w:t>-19 (</w:t>
      </w:r>
      <w:r>
        <w:rPr>
          <w:sz w:val="22"/>
          <w:szCs w:val="22"/>
        </w:rPr>
        <w:t>48 часов</w:t>
      </w:r>
      <w:r w:rsidRPr="009C2C99">
        <w:rPr>
          <w:sz w:val="22"/>
          <w:szCs w:val="22"/>
        </w:rPr>
        <w:t xml:space="preserve">)                                                                                 </w:t>
      </w:r>
      <w:bookmarkStart w:id="0" w:name="_GoBack"/>
      <w:bookmarkEnd w:id="0"/>
    </w:p>
    <w:sectPr w:rsidR="00383C48" w:rsidRPr="0038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27"/>
    <w:rsid w:val="000179C6"/>
    <w:rsid w:val="00383C48"/>
    <w:rsid w:val="004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B386"/>
  <w15:chartTrackingRefBased/>
  <w15:docId w15:val="{54BBB533-2615-473F-B65C-E1B0A9E1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Охотникова</dc:creator>
  <cp:keywords/>
  <dc:description/>
  <cp:lastModifiedBy>Наталья В. Охотникова</cp:lastModifiedBy>
  <cp:revision>2</cp:revision>
  <dcterms:created xsi:type="dcterms:W3CDTF">2022-03-05T07:43:00Z</dcterms:created>
  <dcterms:modified xsi:type="dcterms:W3CDTF">2022-03-05T07:46:00Z</dcterms:modified>
</cp:coreProperties>
</file>